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1690D" w14:textId="2359D9E0" w:rsidR="00A27930" w:rsidRPr="00A27930" w:rsidRDefault="009D335C" w:rsidP="00A27930">
      <w:pPr>
        <w:jc w:val="center"/>
        <w:rPr>
          <w:rFonts w:ascii="Times" w:hAnsi="Times"/>
          <w:b/>
        </w:rPr>
      </w:pPr>
      <w:r>
        <w:rPr>
          <w:rFonts w:ascii="Times" w:hAnsi="Times"/>
          <w:b/>
        </w:rPr>
        <w:t>The History and Science of American Land Stewardship</w:t>
      </w:r>
      <w:r w:rsidR="00D902DC" w:rsidRPr="00A27930">
        <w:rPr>
          <w:rFonts w:ascii="Times" w:hAnsi="Times"/>
          <w:b/>
        </w:rPr>
        <w:t>:</w:t>
      </w:r>
    </w:p>
    <w:p w14:paraId="33AD8C6F" w14:textId="7041B216" w:rsidR="00D902DC" w:rsidRPr="00A27930" w:rsidRDefault="00D902DC" w:rsidP="00A27930">
      <w:pPr>
        <w:jc w:val="center"/>
        <w:rPr>
          <w:rFonts w:ascii="Times" w:hAnsi="Times"/>
          <w:b/>
        </w:rPr>
      </w:pPr>
      <w:r w:rsidRPr="00A27930">
        <w:rPr>
          <w:rFonts w:ascii="Times" w:hAnsi="Times"/>
          <w:b/>
        </w:rPr>
        <w:t>The voices of</w:t>
      </w:r>
      <w:r w:rsidR="009D335C">
        <w:rPr>
          <w:rFonts w:ascii="Times" w:hAnsi="Times"/>
          <w:b/>
        </w:rPr>
        <w:t xml:space="preserve"> </w:t>
      </w:r>
      <w:r w:rsidR="009D335C" w:rsidRPr="00A27930">
        <w:rPr>
          <w:rFonts w:ascii="Times" w:hAnsi="Times"/>
          <w:b/>
        </w:rPr>
        <w:t>Wendell Berry</w:t>
      </w:r>
      <w:r w:rsidR="009D335C">
        <w:rPr>
          <w:rFonts w:ascii="Times" w:hAnsi="Times"/>
          <w:b/>
        </w:rPr>
        <w:t>,</w:t>
      </w:r>
      <w:r w:rsidRPr="00A27930">
        <w:rPr>
          <w:rFonts w:ascii="Times" w:hAnsi="Times"/>
          <w:b/>
        </w:rPr>
        <w:t xml:space="preserve"> John Steinbeck, </w:t>
      </w:r>
      <w:r w:rsidR="009D335C">
        <w:rPr>
          <w:rFonts w:ascii="Times" w:hAnsi="Times"/>
          <w:b/>
        </w:rPr>
        <w:t>and Robinson Jeffers</w:t>
      </w:r>
    </w:p>
    <w:p w14:paraId="23F15192" w14:textId="77777777" w:rsidR="00D902DC" w:rsidRDefault="00D902DC">
      <w:pPr>
        <w:rPr>
          <w:rFonts w:ascii="Times" w:hAnsi="Times"/>
        </w:rPr>
      </w:pPr>
    </w:p>
    <w:p w14:paraId="1FBAD794" w14:textId="67818919" w:rsidR="00067B99" w:rsidRDefault="00067B99">
      <w:pPr>
        <w:rPr>
          <w:rFonts w:ascii="Times" w:hAnsi="Times"/>
        </w:rPr>
      </w:pPr>
      <w:r>
        <w:rPr>
          <w:rFonts w:ascii="Times" w:hAnsi="Times"/>
        </w:rPr>
        <w:t xml:space="preserve">Karen L. </w:t>
      </w:r>
      <w:proofErr w:type="spellStart"/>
      <w:r>
        <w:rPr>
          <w:rFonts w:ascii="Times" w:hAnsi="Times"/>
        </w:rPr>
        <w:t>Kinnamon</w:t>
      </w:r>
      <w:proofErr w:type="spellEnd"/>
      <w:r>
        <w:rPr>
          <w:rFonts w:ascii="Times" w:hAnsi="Times"/>
        </w:rPr>
        <w:t>, NEH Steinbeck Institute 2016</w:t>
      </w:r>
    </w:p>
    <w:p w14:paraId="5DECFBB7" w14:textId="08E26765" w:rsidR="00067B99" w:rsidRDefault="00067B99">
      <w:pPr>
        <w:rPr>
          <w:rFonts w:ascii="Times" w:hAnsi="Times"/>
        </w:rPr>
      </w:pPr>
      <w:r>
        <w:rPr>
          <w:rFonts w:ascii="Times" w:hAnsi="Times"/>
        </w:rPr>
        <w:t>Americus Sumter High School, Americus, Georgia</w:t>
      </w:r>
    </w:p>
    <w:p w14:paraId="6F757A51" w14:textId="77777777" w:rsidR="00067B99" w:rsidRDefault="00067B99">
      <w:pPr>
        <w:rPr>
          <w:rFonts w:ascii="Times" w:hAnsi="Times"/>
        </w:rPr>
      </w:pPr>
    </w:p>
    <w:p w14:paraId="70A54BCE" w14:textId="0E5823A9" w:rsidR="00067B99" w:rsidRPr="00951498" w:rsidRDefault="00067B99">
      <w:pPr>
        <w:rPr>
          <w:rFonts w:ascii="Times" w:hAnsi="Times"/>
        </w:rPr>
      </w:pPr>
      <w:r w:rsidRPr="002B4698">
        <w:rPr>
          <w:rFonts w:ascii="Times" w:hAnsi="Times"/>
          <w:b/>
        </w:rPr>
        <w:t>Details:</w:t>
      </w:r>
      <w:r w:rsidR="009D335C">
        <w:rPr>
          <w:rFonts w:ascii="Times" w:hAnsi="Times"/>
          <w:b/>
        </w:rPr>
        <w:t xml:space="preserve">  </w:t>
      </w:r>
      <w:r w:rsidR="009D335C">
        <w:rPr>
          <w:rFonts w:ascii="Times" w:hAnsi="Times"/>
        </w:rPr>
        <w:t xml:space="preserve">In an effort to build understanding and awareness </w:t>
      </w:r>
      <w:r w:rsidR="004D2C15">
        <w:rPr>
          <w:rFonts w:ascii="Times" w:hAnsi="Times"/>
        </w:rPr>
        <w:t>about</w:t>
      </w:r>
      <w:r w:rsidR="009D335C">
        <w:rPr>
          <w:rFonts w:ascii="Times" w:hAnsi="Times"/>
        </w:rPr>
        <w:t xml:space="preserve"> the issues of land stewardship and sustainable living in the 21</w:t>
      </w:r>
      <w:r w:rsidR="009D335C" w:rsidRPr="009D335C">
        <w:rPr>
          <w:rFonts w:ascii="Times" w:hAnsi="Times"/>
          <w:vertAlign w:val="superscript"/>
        </w:rPr>
        <w:t>st</w:t>
      </w:r>
      <w:r w:rsidR="009D335C">
        <w:rPr>
          <w:rFonts w:ascii="Times" w:hAnsi="Times"/>
        </w:rPr>
        <w:t xml:space="preserve"> century, students will </w:t>
      </w:r>
      <w:r w:rsidR="004D2C15">
        <w:rPr>
          <w:rFonts w:ascii="Times" w:hAnsi="Times"/>
        </w:rPr>
        <w:t>deeply consider</w:t>
      </w:r>
      <w:r w:rsidR="009D335C">
        <w:rPr>
          <w:rFonts w:ascii="Times" w:hAnsi="Times"/>
        </w:rPr>
        <w:t xml:space="preserve"> Wendell Berry’s thoughts</w:t>
      </w:r>
      <w:r w:rsidR="00951498">
        <w:rPr>
          <w:rFonts w:ascii="Times" w:hAnsi="Times"/>
        </w:rPr>
        <w:t xml:space="preserve"> on the “Boomers” verses the “Stickers” in his 2012 NEH Jefferson Lecture.  Using the concepts of “truth, nature, imagination, affection,</w:t>
      </w:r>
      <w:r w:rsidR="003859F6">
        <w:rPr>
          <w:rFonts w:ascii="Times" w:hAnsi="Times"/>
        </w:rPr>
        <w:t xml:space="preserve"> love, hope, beauty, and joy,” </w:t>
      </w:r>
      <w:r w:rsidR="00951498">
        <w:rPr>
          <w:rFonts w:ascii="Times" w:hAnsi="Times"/>
        </w:rPr>
        <w:t xml:space="preserve">Students will read the prose of </w:t>
      </w:r>
      <w:r w:rsidR="00951498">
        <w:rPr>
          <w:rFonts w:ascii="Times" w:hAnsi="Times"/>
          <w:u w:val="single"/>
        </w:rPr>
        <w:t>The Grapes of Wrath</w:t>
      </w:r>
      <w:r w:rsidR="00951498">
        <w:rPr>
          <w:rFonts w:ascii="Times" w:hAnsi="Times"/>
        </w:rPr>
        <w:t xml:space="preserve">, the poetry of Wendell Berry and Robinson Jeffers, and conduct Internet research into the history, science, and current trends of sustainable or unsustainable </w:t>
      </w:r>
      <w:r w:rsidR="003149B5">
        <w:rPr>
          <w:rFonts w:ascii="Times" w:hAnsi="Times"/>
        </w:rPr>
        <w:t>farming</w:t>
      </w:r>
      <w:r w:rsidR="004D2C15">
        <w:rPr>
          <w:rFonts w:ascii="Times" w:hAnsi="Times"/>
        </w:rPr>
        <w:t xml:space="preserve"> and living</w:t>
      </w:r>
      <w:r w:rsidR="003149B5">
        <w:rPr>
          <w:rFonts w:ascii="Times" w:hAnsi="Times"/>
        </w:rPr>
        <w:t xml:space="preserve"> practices.</w:t>
      </w:r>
    </w:p>
    <w:p w14:paraId="105A0DEF" w14:textId="77777777" w:rsidR="00067B99" w:rsidRDefault="00067B99">
      <w:pPr>
        <w:rPr>
          <w:rFonts w:ascii="Times" w:hAnsi="Times"/>
        </w:rPr>
      </w:pPr>
    </w:p>
    <w:p w14:paraId="3316963C" w14:textId="048E4634" w:rsidR="00067B99" w:rsidRDefault="00067B99">
      <w:pPr>
        <w:rPr>
          <w:rFonts w:ascii="Times" w:hAnsi="Times"/>
        </w:rPr>
      </w:pPr>
      <w:r w:rsidRPr="002B4698">
        <w:rPr>
          <w:rFonts w:ascii="Times" w:hAnsi="Times"/>
          <w:b/>
        </w:rPr>
        <w:t>Grade Level(s):</w:t>
      </w:r>
      <w:r>
        <w:rPr>
          <w:rFonts w:ascii="Times" w:hAnsi="Times"/>
        </w:rPr>
        <w:t xml:space="preserve">  9-12 (Especially designed for students taking American History/Government and American Literature</w:t>
      </w:r>
    </w:p>
    <w:p w14:paraId="6127FA87" w14:textId="77777777" w:rsidR="00067B99" w:rsidRDefault="00067B99">
      <w:pPr>
        <w:rPr>
          <w:rFonts w:ascii="Times" w:hAnsi="Times"/>
        </w:rPr>
      </w:pPr>
    </w:p>
    <w:p w14:paraId="55C2EB60" w14:textId="156F7FC3" w:rsidR="00067B99" w:rsidRPr="002B4698" w:rsidRDefault="00067B99">
      <w:pPr>
        <w:rPr>
          <w:rFonts w:ascii="Times" w:hAnsi="Times"/>
          <w:b/>
        </w:rPr>
      </w:pPr>
      <w:r w:rsidRPr="002B4698">
        <w:rPr>
          <w:rFonts w:ascii="Times" w:hAnsi="Times"/>
          <w:b/>
        </w:rPr>
        <w:t>Objectives:</w:t>
      </w:r>
    </w:p>
    <w:p w14:paraId="31CCB604" w14:textId="2BED5AB2" w:rsidR="00067B99" w:rsidRPr="00067B99" w:rsidRDefault="00067B99" w:rsidP="00067B99">
      <w:pPr>
        <w:pStyle w:val="ListParagraph"/>
        <w:numPr>
          <w:ilvl w:val="0"/>
          <w:numId w:val="1"/>
        </w:numPr>
        <w:rPr>
          <w:rFonts w:ascii="Times" w:hAnsi="Times"/>
        </w:rPr>
      </w:pPr>
      <w:r w:rsidRPr="00067B99">
        <w:rPr>
          <w:rFonts w:ascii="Times" w:hAnsi="Times"/>
        </w:rPr>
        <w:t>Students will recognize humans as stewards of the land</w:t>
      </w:r>
    </w:p>
    <w:p w14:paraId="71851A2D" w14:textId="74B9FC0C" w:rsidR="00067B99" w:rsidRDefault="00067B99" w:rsidP="00067B99">
      <w:pPr>
        <w:pStyle w:val="ListParagraph"/>
        <w:numPr>
          <w:ilvl w:val="0"/>
          <w:numId w:val="1"/>
        </w:numPr>
        <w:rPr>
          <w:rFonts w:ascii="Times" w:hAnsi="Times"/>
        </w:rPr>
      </w:pPr>
      <w:r>
        <w:rPr>
          <w:rFonts w:ascii="Times" w:hAnsi="Times"/>
        </w:rPr>
        <w:t xml:space="preserve">Students will </w:t>
      </w:r>
      <w:r w:rsidR="001C63B5">
        <w:rPr>
          <w:rFonts w:ascii="Times" w:hAnsi="Times"/>
        </w:rPr>
        <w:t>gain poetic insight on the sanctity of the land from poems by Robinson Jeffers and Wendell Berry</w:t>
      </w:r>
    </w:p>
    <w:p w14:paraId="59CBA65C" w14:textId="1A8A01E3" w:rsidR="001C63B5" w:rsidRDefault="001C63B5" w:rsidP="00067B99">
      <w:pPr>
        <w:pStyle w:val="ListParagraph"/>
        <w:numPr>
          <w:ilvl w:val="0"/>
          <w:numId w:val="1"/>
        </w:numPr>
        <w:rPr>
          <w:rFonts w:ascii="Times" w:hAnsi="Times"/>
        </w:rPr>
      </w:pPr>
      <w:r>
        <w:rPr>
          <w:rFonts w:ascii="Times" w:hAnsi="Times"/>
        </w:rPr>
        <w:t>Students will research soil ecology and the dust bowl</w:t>
      </w:r>
    </w:p>
    <w:p w14:paraId="1E075664" w14:textId="3955C6F7" w:rsidR="001C63B5" w:rsidRPr="001C63B5" w:rsidRDefault="001C63B5" w:rsidP="00067B99">
      <w:pPr>
        <w:pStyle w:val="ListParagraph"/>
        <w:numPr>
          <w:ilvl w:val="0"/>
          <w:numId w:val="1"/>
        </w:numPr>
        <w:rPr>
          <w:rFonts w:ascii="Times" w:hAnsi="Times"/>
        </w:rPr>
      </w:pPr>
      <w:r>
        <w:rPr>
          <w:rFonts w:ascii="Times" w:hAnsi="Times"/>
        </w:rPr>
        <w:t xml:space="preserve">Students will connect the history of the dust bowl to its environmental and psychological impact on the land and the people using chapters 3, 5, 9, and 11 of </w:t>
      </w:r>
      <w:r>
        <w:rPr>
          <w:rFonts w:ascii="Times" w:hAnsi="Times"/>
          <w:u w:val="single"/>
        </w:rPr>
        <w:t>The Grapes of Wrath</w:t>
      </w:r>
    </w:p>
    <w:p w14:paraId="2ABECCC5" w14:textId="40FB54E7" w:rsidR="001C63B5" w:rsidRDefault="00325D70" w:rsidP="00067B99">
      <w:pPr>
        <w:pStyle w:val="ListParagraph"/>
        <w:numPr>
          <w:ilvl w:val="0"/>
          <w:numId w:val="1"/>
        </w:numPr>
        <w:rPr>
          <w:rFonts w:ascii="Times" w:hAnsi="Times"/>
        </w:rPr>
      </w:pPr>
      <w:r>
        <w:rPr>
          <w:rFonts w:ascii="Times" w:hAnsi="Times"/>
        </w:rPr>
        <w:t>Students</w:t>
      </w:r>
      <w:bookmarkStart w:id="0" w:name="_GoBack"/>
      <w:bookmarkEnd w:id="0"/>
      <w:r w:rsidR="001C63B5">
        <w:rPr>
          <w:rFonts w:ascii="Times" w:hAnsi="Times"/>
        </w:rPr>
        <w:t xml:space="preserve"> will research local, national, and international examples of poor farming practices on soil conservation.</w:t>
      </w:r>
    </w:p>
    <w:p w14:paraId="74C26FA4" w14:textId="1F5094AC" w:rsidR="001C63B5" w:rsidRDefault="001C63B5" w:rsidP="00067B99">
      <w:pPr>
        <w:pStyle w:val="ListParagraph"/>
        <w:numPr>
          <w:ilvl w:val="0"/>
          <w:numId w:val="1"/>
        </w:numPr>
        <w:rPr>
          <w:rFonts w:ascii="Times" w:hAnsi="Times"/>
        </w:rPr>
      </w:pPr>
      <w:r>
        <w:rPr>
          <w:rFonts w:ascii="Times" w:hAnsi="Times"/>
        </w:rPr>
        <w:t>Students will connect responsible land stewardship with the artistic purpose and voice of John Steinbeck, Robinson Jeffers, and Wendell Berry</w:t>
      </w:r>
    </w:p>
    <w:p w14:paraId="2FA45367" w14:textId="4E2064DE" w:rsidR="003149B5" w:rsidRDefault="003149B5" w:rsidP="00067B99">
      <w:pPr>
        <w:pStyle w:val="ListParagraph"/>
        <w:numPr>
          <w:ilvl w:val="0"/>
          <w:numId w:val="1"/>
        </w:numPr>
        <w:rPr>
          <w:rFonts w:ascii="Times" w:hAnsi="Times"/>
        </w:rPr>
      </w:pPr>
      <w:r>
        <w:rPr>
          <w:rFonts w:ascii="Times" w:hAnsi="Times"/>
        </w:rPr>
        <w:t>Students will create a personal plan for sustainable living</w:t>
      </w:r>
    </w:p>
    <w:p w14:paraId="146C9F11" w14:textId="77777777" w:rsidR="001C63B5" w:rsidRDefault="001C63B5" w:rsidP="001C63B5">
      <w:pPr>
        <w:rPr>
          <w:rFonts w:ascii="Times" w:hAnsi="Times"/>
        </w:rPr>
      </w:pPr>
    </w:p>
    <w:p w14:paraId="110C48C6" w14:textId="5FBAA27E" w:rsidR="001C63B5" w:rsidRDefault="001C63B5" w:rsidP="001C63B5">
      <w:pPr>
        <w:rPr>
          <w:rFonts w:ascii="Times" w:hAnsi="Times"/>
        </w:rPr>
      </w:pPr>
      <w:r w:rsidRPr="002B4698">
        <w:rPr>
          <w:rFonts w:ascii="Times" w:hAnsi="Times"/>
          <w:b/>
        </w:rPr>
        <w:t>Overview:</w:t>
      </w:r>
      <w:r>
        <w:rPr>
          <w:rFonts w:ascii="Times" w:hAnsi="Times"/>
        </w:rPr>
        <w:t xml:space="preserve">  In this week long set of lessons, students</w:t>
      </w:r>
      <w:r w:rsidR="00701704">
        <w:rPr>
          <w:rFonts w:ascii="Times" w:hAnsi="Times"/>
        </w:rPr>
        <w:t xml:space="preserve"> will come to understand man’s connection to the land and how American Agribusiness has caused poor land stewardship, thus disrupting the harmony of man’s connection to place and land.  From a poetic, literary perspective to an historical and scientific approach, students will explore and investigate man</w:t>
      </w:r>
      <w:r w:rsidR="003149B5">
        <w:rPr>
          <w:rFonts w:ascii="Times" w:hAnsi="Times"/>
        </w:rPr>
        <w:t>’s relationship with nature, nature’s response, and how we can strive to practice more sustainable living.</w:t>
      </w:r>
      <w:r w:rsidR="00701704">
        <w:rPr>
          <w:rFonts w:ascii="Times" w:hAnsi="Times"/>
        </w:rPr>
        <w:t xml:space="preserve"> </w:t>
      </w:r>
    </w:p>
    <w:p w14:paraId="546566ED" w14:textId="77777777" w:rsidR="00701704" w:rsidRDefault="00701704" w:rsidP="001C63B5">
      <w:pPr>
        <w:rPr>
          <w:rFonts w:ascii="Times" w:hAnsi="Times"/>
        </w:rPr>
      </w:pPr>
    </w:p>
    <w:p w14:paraId="2D1DF19C" w14:textId="354FD97C" w:rsidR="003859F6" w:rsidRDefault="00701704" w:rsidP="001C63B5">
      <w:pPr>
        <w:rPr>
          <w:rFonts w:ascii="Times" w:hAnsi="Times"/>
        </w:rPr>
      </w:pPr>
      <w:r w:rsidRPr="002B4698">
        <w:rPr>
          <w:rFonts w:ascii="Times" w:hAnsi="Times"/>
          <w:b/>
        </w:rPr>
        <w:t>Day 1</w:t>
      </w:r>
      <w:r>
        <w:rPr>
          <w:rFonts w:ascii="Times" w:hAnsi="Times"/>
        </w:rPr>
        <w:t>—</w:t>
      </w:r>
      <w:r w:rsidR="00C55D28">
        <w:rPr>
          <w:rFonts w:ascii="Times" w:hAnsi="Times"/>
        </w:rPr>
        <w:t>To introduce man’s connection to the land and to our American republic</w:t>
      </w:r>
      <w:r w:rsidR="006E14F8">
        <w:rPr>
          <w:rFonts w:ascii="Times" w:hAnsi="Times"/>
        </w:rPr>
        <w:t>, students will read</w:t>
      </w:r>
      <w:r w:rsidR="003859F6">
        <w:rPr>
          <w:rFonts w:ascii="Times" w:hAnsi="Times"/>
        </w:rPr>
        <w:t xml:space="preserve"> and listen to</w:t>
      </w:r>
      <w:r w:rsidR="006E14F8">
        <w:rPr>
          <w:rFonts w:ascii="Times" w:hAnsi="Times"/>
        </w:rPr>
        <w:t xml:space="preserve"> Wendell Berry’s</w:t>
      </w:r>
      <w:r w:rsidR="003859F6">
        <w:rPr>
          <w:rFonts w:ascii="Times" w:hAnsi="Times"/>
        </w:rPr>
        <w:t xml:space="preserve"> 2012 NEH Jefferson Lecture and take guided notes (see </w:t>
      </w:r>
      <w:r w:rsidR="00C64AA2">
        <w:rPr>
          <w:rFonts w:ascii="Times" w:hAnsi="Times"/>
        </w:rPr>
        <w:t>attached resources I)</w:t>
      </w:r>
      <w:r w:rsidR="003859F6">
        <w:rPr>
          <w:rFonts w:ascii="Times" w:hAnsi="Times"/>
        </w:rPr>
        <w:t xml:space="preserve"> (</w:t>
      </w:r>
      <w:hyperlink r:id="rId6" w:history="1">
        <w:r w:rsidR="003859F6" w:rsidRPr="003261D6">
          <w:rPr>
            <w:rStyle w:val="Hyperlink"/>
            <w:rFonts w:ascii="Times" w:hAnsi="Times"/>
          </w:rPr>
          <w:t>http://www.neh.gov/about/awards/jefferson-lecture/wendell-e-berry-lecture</w:t>
        </w:r>
      </w:hyperlink>
    </w:p>
    <w:p w14:paraId="65EE4BAA" w14:textId="10E0BA8A" w:rsidR="00701704" w:rsidRDefault="004D2C15" w:rsidP="004D2C15">
      <w:pPr>
        <w:ind w:firstLine="720"/>
        <w:rPr>
          <w:rFonts w:ascii="Times" w:hAnsi="Times"/>
        </w:rPr>
      </w:pPr>
      <w:r w:rsidRPr="004D2C15">
        <w:rPr>
          <w:rFonts w:ascii="Times" w:hAnsi="Times"/>
          <w:b/>
        </w:rPr>
        <w:t>For homework</w:t>
      </w:r>
      <w:r>
        <w:rPr>
          <w:rFonts w:ascii="Times" w:hAnsi="Times"/>
        </w:rPr>
        <w:t xml:space="preserve">, students will read Berry’s poems </w:t>
      </w:r>
      <w:r w:rsidR="006E14F8">
        <w:rPr>
          <w:rFonts w:ascii="Times" w:hAnsi="Times"/>
        </w:rPr>
        <w:t>“A Poem on Hope” and “The Peace of Wild Things”</w:t>
      </w:r>
      <w:r>
        <w:rPr>
          <w:rFonts w:ascii="Times" w:hAnsi="Times"/>
        </w:rPr>
        <w:t xml:space="preserve"> and Robinson Jeffers’ poems  “The Beauty of Things,” “Promise of Peace,” and “Carmel Point”</w:t>
      </w:r>
      <w:r w:rsidR="006E14F8">
        <w:rPr>
          <w:rFonts w:ascii="Times" w:hAnsi="Times"/>
        </w:rPr>
        <w:t xml:space="preserve"> and evaluate them using a graphic organizer</w:t>
      </w:r>
      <w:r w:rsidR="00B25346">
        <w:rPr>
          <w:rFonts w:ascii="Times" w:hAnsi="Times"/>
        </w:rPr>
        <w:t xml:space="preserve"> (see attached resources</w:t>
      </w:r>
      <w:r w:rsidR="00107B45">
        <w:rPr>
          <w:rFonts w:ascii="Times" w:hAnsi="Times"/>
        </w:rPr>
        <w:t>--I</w:t>
      </w:r>
      <w:r w:rsidR="00C64AA2">
        <w:rPr>
          <w:rFonts w:ascii="Times" w:hAnsi="Times"/>
        </w:rPr>
        <w:t>I</w:t>
      </w:r>
      <w:r w:rsidR="00B25346">
        <w:rPr>
          <w:rFonts w:ascii="Times" w:hAnsi="Times"/>
        </w:rPr>
        <w:t>)</w:t>
      </w:r>
      <w:r w:rsidR="006E14F8">
        <w:rPr>
          <w:rFonts w:ascii="Times" w:hAnsi="Times"/>
        </w:rPr>
        <w:t xml:space="preserve">. </w:t>
      </w:r>
    </w:p>
    <w:p w14:paraId="01D9A87B" w14:textId="77777777" w:rsidR="00701704" w:rsidRDefault="00701704" w:rsidP="001C63B5">
      <w:pPr>
        <w:rPr>
          <w:rFonts w:ascii="Times" w:hAnsi="Times"/>
        </w:rPr>
      </w:pPr>
    </w:p>
    <w:p w14:paraId="0093CF54" w14:textId="77777777" w:rsidR="004D2C15" w:rsidRDefault="00701704" w:rsidP="001C63B5">
      <w:pPr>
        <w:rPr>
          <w:rFonts w:ascii="Times" w:hAnsi="Times"/>
        </w:rPr>
      </w:pPr>
      <w:r w:rsidRPr="002B4698">
        <w:rPr>
          <w:rFonts w:ascii="Times" w:hAnsi="Times"/>
          <w:b/>
        </w:rPr>
        <w:t>Day 2</w:t>
      </w:r>
      <w:r>
        <w:rPr>
          <w:rFonts w:ascii="Times" w:hAnsi="Times"/>
        </w:rPr>
        <w:t>—</w:t>
      </w:r>
      <w:r w:rsidR="004D2C15">
        <w:rPr>
          <w:rFonts w:ascii="Times" w:hAnsi="Times"/>
        </w:rPr>
        <w:t>Students will d</w:t>
      </w:r>
      <w:r w:rsidR="002B4698">
        <w:rPr>
          <w:rFonts w:ascii="Times" w:hAnsi="Times"/>
        </w:rPr>
        <w:t>iscuss the poetic voices of Wendell Berry and Robinson Jeffers’ and their views on man’s connection to the land and what role humans must</w:t>
      </w:r>
      <w:r w:rsidR="004D2C15">
        <w:rPr>
          <w:rFonts w:ascii="Times" w:hAnsi="Times"/>
        </w:rPr>
        <w:t xml:space="preserve"> take as stewards of the land. Following the discussion, students </w:t>
      </w:r>
      <w:r w:rsidR="002B4698">
        <w:rPr>
          <w:rFonts w:ascii="Times" w:hAnsi="Times"/>
        </w:rPr>
        <w:t xml:space="preserve">will </w:t>
      </w:r>
      <w:r w:rsidR="004D2C15">
        <w:rPr>
          <w:rFonts w:ascii="Times" w:hAnsi="Times"/>
        </w:rPr>
        <w:t>write a brief</w:t>
      </w:r>
      <w:r w:rsidR="002B4698">
        <w:rPr>
          <w:rFonts w:ascii="Times" w:hAnsi="Times"/>
        </w:rPr>
        <w:t xml:space="preserve"> reflection on these poets</w:t>
      </w:r>
      <w:r w:rsidR="004D2C15">
        <w:rPr>
          <w:rFonts w:ascii="Times" w:hAnsi="Times"/>
        </w:rPr>
        <w:t>’ views</w:t>
      </w:r>
      <w:r w:rsidR="002B4698">
        <w:rPr>
          <w:rFonts w:ascii="Times" w:hAnsi="Times"/>
        </w:rPr>
        <w:t xml:space="preserve">. </w:t>
      </w:r>
      <w:r w:rsidR="004D2C15">
        <w:rPr>
          <w:rFonts w:ascii="Times" w:hAnsi="Times"/>
        </w:rPr>
        <w:t>After their</w:t>
      </w:r>
      <w:r w:rsidR="002B4698">
        <w:rPr>
          <w:rFonts w:ascii="Times" w:hAnsi="Times"/>
        </w:rPr>
        <w:t xml:space="preserve"> writing reflection</w:t>
      </w:r>
      <w:r w:rsidR="004D2C15">
        <w:rPr>
          <w:rFonts w:ascii="Times" w:hAnsi="Times"/>
        </w:rPr>
        <w:t>s,</w:t>
      </w:r>
      <w:r w:rsidR="002B4698">
        <w:rPr>
          <w:rFonts w:ascii="Times" w:hAnsi="Times"/>
        </w:rPr>
        <w:t xml:space="preserve"> </w:t>
      </w:r>
      <w:r w:rsidR="00B25346">
        <w:rPr>
          <w:rFonts w:ascii="Times" w:hAnsi="Times"/>
        </w:rPr>
        <w:t>students will view</w:t>
      </w:r>
      <w:r w:rsidR="002B4698">
        <w:rPr>
          <w:rFonts w:ascii="Times" w:hAnsi="Times"/>
        </w:rPr>
        <w:t xml:space="preserve"> historical documentary footage of the Dust Bowl</w:t>
      </w:r>
      <w:r w:rsidR="00107B45">
        <w:rPr>
          <w:rFonts w:ascii="Times" w:hAnsi="Times"/>
        </w:rPr>
        <w:t xml:space="preserve"> </w:t>
      </w:r>
      <w:r w:rsidR="004D2C15">
        <w:rPr>
          <w:rFonts w:ascii="Times" w:hAnsi="Times"/>
        </w:rPr>
        <w:t>from two websites and take viewing notes.</w:t>
      </w:r>
    </w:p>
    <w:p w14:paraId="0DA82DFD" w14:textId="203C7AB9" w:rsidR="00107B45" w:rsidRDefault="00107B45" w:rsidP="001C63B5">
      <w:pPr>
        <w:rPr>
          <w:rFonts w:ascii="Times" w:hAnsi="Times"/>
        </w:rPr>
      </w:pPr>
      <w:r>
        <w:rPr>
          <w:rFonts w:ascii="Times" w:hAnsi="Times"/>
        </w:rPr>
        <w:t>(</w:t>
      </w:r>
      <w:proofErr w:type="gramStart"/>
      <w:r>
        <w:rPr>
          <w:rFonts w:ascii="Times" w:hAnsi="Times"/>
        </w:rPr>
        <w:t>see</w:t>
      </w:r>
      <w:proofErr w:type="gramEnd"/>
      <w:r>
        <w:rPr>
          <w:rFonts w:ascii="Times" w:hAnsi="Times"/>
        </w:rPr>
        <w:t xml:space="preserve"> attached resources--II</w:t>
      </w:r>
      <w:r w:rsidR="00C64AA2">
        <w:rPr>
          <w:rFonts w:ascii="Times" w:hAnsi="Times"/>
        </w:rPr>
        <w:t>I</w:t>
      </w:r>
      <w:r>
        <w:rPr>
          <w:rFonts w:ascii="Times" w:hAnsi="Times"/>
        </w:rPr>
        <w:t>)</w:t>
      </w:r>
      <w:r w:rsidR="00B25346">
        <w:rPr>
          <w:rFonts w:ascii="Times" w:hAnsi="Times"/>
        </w:rPr>
        <w:t xml:space="preserve"> </w:t>
      </w:r>
    </w:p>
    <w:p w14:paraId="7CF29CA9" w14:textId="07F8E934" w:rsidR="003149B5" w:rsidRDefault="003149B5" w:rsidP="001C63B5">
      <w:pPr>
        <w:rPr>
          <w:rFonts w:ascii="Times" w:hAnsi="Times"/>
        </w:rPr>
      </w:pPr>
      <w:hyperlink r:id="rId7" w:history="1">
        <w:r w:rsidRPr="003261D6">
          <w:rPr>
            <w:rStyle w:val="Hyperlink"/>
            <w:rFonts w:ascii="Times" w:hAnsi="Times"/>
          </w:rPr>
          <w:t>http://www.history.com/topics/dust-bowl</w:t>
        </w:r>
      </w:hyperlink>
    </w:p>
    <w:p w14:paraId="4401D9BF" w14:textId="3912AB17" w:rsidR="003149B5" w:rsidRDefault="00107B45" w:rsidP="001C63B5">
      <w:pPr>
        <w:rPr>
          <w:rFonts w:ascii="Times" w:hAnsi="Times"/>
        </w:rPr>
      </w:pPr>
      <w:hyperlink r:id="rId8" w:history="1">
        <w:r w:rsidRPr="003261D6">
          <w:rPr>
            <w:rStyle w:val="Hyperlink"/>
            <w:rFonts w:ascii="Times" w:hAnsi="Times"/>
          </w:rPr>
          <w:t>https://www.youtube.com/watch?v=iS6DJo1NYFA</w:t>
        </w:r>
      </w:hyperlink>
    </w:p>
    <w:p w14:paraId="5E4C3FDC" w14:textId="77777777" w:rsidR="00107B45" w:rsidRDefault="00107B45" w:rsidP="001C63B5">
      <w:pPr>
        <w:rPr>
          <w:rFonts w:ascii="Times" w:hAnsi="Times"/>
        </w:rPr>
      </w:pPr>
    </w:p>
    <w:p w14:paraId="7554E6C5" w14:textId="77777777" w:rsidR="00180658" w:rsidRDefault="00B25346" w:rsidP="00180658">
      <w:pPr>
        <w:ind w:firstLine="720"/>
        <w:rPr>
          <w:rFonts w:ascii="Times" w:hAnsi="Times"/>
        </w:rPr>
      </w:pPr>
      <w:r w:rsidRPr="00180658">
        <w:rPr>
          <w:rFonts w:ascii="Times" w:hAnsi="Times"/>
          <w:b/>
        </w:rPr>
        <w:lastRenderedPageBreak/>
        <w:t>For homework</w:t>
      </w:r>
      <w:r>
        <w:rPr>
          <w:rFonts w:ascii="Times" w:hAnsi="Times"/>
        </w:rPr>
        <w:t xml:space="preserve">, students will read chapters 3, 5, 9, and 11 of </w:t>
      </w:r>
      <w:r>
        <w:rPr>
          <w:rFonts w:ascii="Times" w:hAnsi="Times"/>
          <w:u w:val="single"/>
        </w:rPr>
        <w:t>The Grapes of Wrath</w:t>
      </w:r>
      <w:r>
        <w:rPr>
          <w:rFonts w:ascii="Times" w:hAnsi="Times"/>
        </w:rPr>
        <w:t xml:space="preserve"> (Chapters will be divided among students and peer-taught back to their classmates using a guided read</w:t>
      </w:r>
      <w:r w:rsidR="00180658">
        <w:rPr>
          <w:rFonts w:ascii="Times" w:hAnsi="Times"/>
        </w:rPr>
        <w:t>ing document.</w:t>
      </w:r>
    </w:p>
    <w:p w14:paraId="3778ACA7" w14:textId="2CB80D98" w:rsidR="00701704" w:rsidRPr="00B25346" w:rsidRDefault="00B25346" w:rsidP="00180658">
      <w:pPr>
        <w:ind w:firstLine="720"/>
        <w:rPr>
          <w:rFonts w:ascii="Times" w:hAnsi="Times"/>
        </w:rPr>
      </w:pPr>
      <w:r>
        <w:rPr>
          <w:rFonts w:ascii="Times" w:hAnsi="Times"/>
        </w:rPr>
        <w:t>(</w:t>
      </w:r>
      <w:proofErr w:type="gramStart"/>
      <w:r>
        <w:rPr>
          <w:rFonts w:ascii="Times" w:hAnsi="Times"/>
        </w:rPr>
        <w:t>see</w:t>
      </w:r>
      <w:proofErr w:type="gramEnd"/>
      <w:r>
        <w:rPr>
          <w:rFonts w:ascii="Times" w:hAnsi="Times"/>
        </w:rPr>
        <w:t xml:space="preserve"> attached resources</w:t>
      </w:r>
      <w:r w:rsidR="00C64AA2">
        <w:rPr>
          <w:rFonts w:ascii="Times" w:hAnsi="Times"/>
        </w:rPr>
        <w:t>--IV</w:t>
      </w:r>
      <w:r>
        <w:rPr>
          <w:rFonts w:ascii="Times" w:hAnsi="Times"/>
        </w:rPr>
        <w:t>)</w:t>
      </w:r>
    </w:p>
    <w:p w14:paraId="2B8455C4" w14:textId="77777777" w:rsidR="00701704" w:rsidRDefault="00701704" w:rsidP="001C63B5">
      <w:pPr>
        <w:rPr>
          <w:rFonts w:ascii="Times" w:hAnsi="Times"/>
        </w:rPr>
      </w:pPr>
    </w:p>
    <w:p w14:paraId="2BEE4933" w14:textId="77777777" w:rsidR="00180658" w:rsidRDefault="00701704" w:rsidP="001C63B5">
      <w:pPr>
        <w:rPr>
          <w:rFonts w:ascii="Times" w:hAnsi="Times"/>
        </w:rPr>
      </w:pPr>
      <w:r w:rsidRPr="002B4698">
        <w:rPr>
          <w:rFonts w:ascii="Times" w:hAnsi="Times"/>
          <w:b/>
        </w:rPr>
        <w:t>Day 3</w:t>
      </w:r>
      <w:r>
        <w:rPr>
          <w:rFonts w:ascii="Times" w:hAnsi="Times"/>
        </w:rPr>
        <w:t>—</w:t>
      </w:r>
      <w:r w:rsidR="008F0AF1">
        <w:rPr>
          <w:rFonts w:ascii="Times" w:hAnsi="Times"/>
        </w:rPr>
        <w:t xml:space="preserve">Using guided reading documents, students will first gather in chapter assigned groups, and then representatives for each chapter will form groups to jigsaw teach and share their observations from their guided reading documents.  After this exchange of information, students </w:t>
      </w:r>
      <w:r w:rsidR="00E36CD4">
        <w:rPr>
          <w:rFonts w:ascii="Times" w:hAnsi="Times"/>
        </w:rPr>
        <w:t xml:space="preserve">will discuss the economic, emotional, and </w:t>
      </w:r>
      <w:r w:rsidR="00E36CD4" w:rsidRPr="00263FAF">
        <w:rPr>
          <w:rFonts w:ascii="Times" w:hAnsi="Times"/>
        </w:rPr>
        <w:t>psychological effects of poor land stewardship.</w:t>
      </w:r>
      <w:r w:rsidR="00AF6195" w:rsidRPr="00263FAF">
        <w:rPr>
          <w:rFonts w:ascii="Times" w:hAnsi="Times"/>
        </w:rPr>
        <w:t xml:space="preserve">  </w:t>
      </w:r>
    </w:p>
    <w:p w14:paraId="15506BA0" w14:textId="548E09DE" w:rsidR="00701704" w:rsidRDefault="00AF6195" w:rsidP="00C3707A">
      <w:pPr>
        <w:ind w:firstLine="720"/>
        <w:rPr>
          <w:rFonts w:ascii="Times" w:hAnsi="Times"/>
        </w:rPr>
      </w:pPr>
      <w:r w:rsidRPr="00180658">
        <w:rPr>
          <w:rFonts w:ascii="Times" w:hAnsi="Times"/>
          <w:b/>
        </w:rPr>
        <w:t>For homework</w:t>
      </w:r>
      <w:r w:rsidRPr="00263FAF">
        <w:rPr>
          <w:rFonts w:ascii="Times" w:hAnsi="Times"/>
        </w:rPr>
        <w:t xml:space="preserve">, students will research </w:t>
      </w:r>
      <w:r w:rsidR="00E427BB">
        <w:rPr>
          <w:rFonts w:ascii="Times" w:hAnsi="Times"/>
        </w:rPr>
        <w:t xml:space="preserve">some aspect of </w:t>
      </w:r>
      <w:r w:rsidRPr="00263FAF">
        <w:rPr>
          <w:rFonts w:ascii="Times" w:hAnsi="Times"/>
        </w:rPr>
        <w:t xml:space="preserve">soil conservation and the dust bowl using designated websites and a </w:t>
      </w:r>
      <w:r w:rsidR="00E427BB">
        <w:rPr>
          <w:rFonts w:ascii="Times" w:hAnsi="Times"/>
        </w:rPr>
        <w:t xml:space="preserve">guided </w:t>
      </w:r>
      <w:r w:rsidRPr="00263FAF">
        <w:rPr>
          <w:rFonts w:ascii="Times" w:hAnsi="Times"/>
        </w:rPr>
        <w:t xml:space="preserve">note-taking format </w:t>
      </w:r>
      <w:r w:rsidR="00C3707A">
        <w:rPr>
          <w:rFonts w:ascii="Times" w:hAnsi="Times"/>
        </w:rPr>
        <w:t xml:space="preserve"> </w:t>
      </w:r>
      <w:r w:rsidRPr="00263FAF">
        <w:rPr>
          <w:rFonts w:ascii="Times" w:hAnsi="Times"/>
        </w:rPr>
        <w:t>(see attached resources</w:t>
      </w:r>
      <w:r w:rsidR="00C64AA2" w:rsidRPr="00263FAF">
        <w:rPr>
          <w:rFonts w:ascii="Times" w:hAnsi="Times"/>
        </w:rPr>
        <w:t>--</w:t>
      </w:r>
      <w:r w:rsidR="00107B45" w:rsidRPr="00263FAF">
        <w:rPr>
          <w:rFonts w:ascii="Times" w:hAnsi="Times"/>
        </w:rPr>
        <w:t>V</w:t>
      </w:r>
      <w:r w:rsidRPr="00263FAF">
        <w:rPr>
          <w:rFonts w:ascii="Times" w:hAnsi="Times"/>
        </w:rPr>
        <w:t>)</w:t>
      </w:r>
      <w:r w:rsidR="00C3707A">
        <w:rPr>
          <w:rFonts w:ascii="Times" w:hAnsi="Times"/>
        </w:rPr>
        <w:t>.</w:t>
      </w:r>
      <w:r w:rsidR="00E427BB">
        <w:rPr>
          <w:rFonts w:ascii="Times" w:hAnsi="Times"/>
        </w:rPr>
        <w:t xml:space="preserve"> Students will be assigned one of 4 tasks:</w:t>
      </w:r>
    </w:p>
    <w:p w14:paraId="6071C01B" w14:textId="77777777" w:rsidR="00E427BB" w:rsidRPr="00263FAF" w:rsidRDefault="00E427BB" w:rsidP="001C63B5">
      <w:pPr>
        <w:rPr>
          <w:rFonts w:ascii="Times" w:hAnsi="Times"/>
        </w:rPr>
      </w:pPr>
    </w:p>
    <w:p w14:paraId="0CF9DBFE" w14:textId="14C3DAC2" w:rsidR="00263FAF" w:rsidRDefault="00C64AA2" w:rsidP="001C63B5">
      <w:pPr>
        <w:rPr>
          <w:rFonts w:ascii="Times" w:hAnsi="Times"/>
        </w:rPr>
      </w:pPr>
      <w:r w:rsidRPr="00263FAF">
        <w:rPr>
          <w:rFonts w:ascii="Times" w:hAnsi="Times"/>
        </w:rPr>
        <w:t>I.</w:t>
      </w:r>
      <w:r w:rsidR="00263FAF">
        <w:rPr>
          <w:rFonts w:ascii="Times" w:hAnsi="Times"/>
        </w:rPr>
        <w:t xml:space="preserve"> (Soil Conservation Service)</w:t>
      </w:r>
    </w:p>
    <w:p w14:paraId="493DA2C7" w14:textId="304A9604" w:rsidR="00701704" w:rsidRDefault="00C64AA2" w:rsidP="00263FAF">
      <w:pPr>
        <w:ind w:firstLine="720"/>
        <w:rPr>
          <w:rFonts w:ascii="Times" w:hAnsi="Times"/>
        </w:rPr>
      </w:pPr>
      <w:hyperlink r:id="rId9" w:history="1">
        <w:r w:rsidRPr="00263FAF">
          <w:rPr>
            <w:rStyle w:val="Hyperlink"/>
            <w:rFonts w:ascii="Times" w:hAnsi="Times"/>
          </w:rPr>
          <w:t>http://www.nature.org/ourinitiatives/regions/northamerica/when-the-dust-settled.xml</w:t>
        </w:r>
      </w:hyperlink>
    </w:p>
    <w:p w14:paraId="46C940DB" w14:textId="3C62B5C8" w:rsidR="00263FAF" w:rsidRPr="00263FAF" w:rsidRDefault="00263FAF" w:rsidP="00263FAF">
      <w:pPr>
        <w:shd w:val="clear" w:color="auto" w:fill="FFFFFF"/>
        <w:ind w:firstLine="720"/>
        <w:rPr>
          <w:rFonts w:ascii="Times" w:eastAsia="Times New Roman" w:hAnsi="Times" w:cs="Arial"/>
          <w:color w:val="222222"/>
        </w:rPr>
      </w:pPr>
      <w:r w:rsidRPr="00263FAF">
        <w:rPr>
          <w:rFonts w:ascii="Times" w:eastAsia="Times New Roman" w:hAnsi="Times" w:cs="Arial"/>
          <w:color w:val="222222"/>
        </w:rPr>
        <w:fldChar w:fldCharType="begin"/>
      </w:r>
      <w:r w:rsidRPr="00263FAF">
        <w:rPr>
          <w:rFonts w:ascii="Times" w:eastAsia="Times New Roman" w:hAnsi="Times" w:cs="Arial"/>
          <w:color w:val="222222"/>
        </w:rPr>
        <w:instrText xml:space="preserve"> HYPERLINK "http://www.nrcs.usda.gov/wps/portal/nrcs/detail/national/about/history/?cid=nrcs143_021395" \t "_blank" </w:instrText>
      </w:r>
      <w:r w:rsidRPr="00263FAF">
        <w:rPr>
          <w:rFonts w:ascii="Times" w:eastAsia="Times New Roman" w:hAnsi="Times" w:cs="Arial"/>
          <w:color w:val="222222"/>
        </w:rPr>
      </w:r>
      <w:r w:rsidRPr="00263FAF">
        <w:rPr>
          <w:rFonts w:ascii="Times" w:eastAsia="Times New Roman" w:hAnsi="Times" w:cs="Arial"/>
          <w:color w:val="222222"/>
        </w:rPr>
        <w:fldChar w:fldCharType="separate"/>
      </w:r>
      <w:r w:rsidRPr="00263FAF">
        <w:rPr>
          <w:rStyle w:val="Hyperlink"/>
          <w:rFonts w:ascii="Times" w:eastAsia="Times New Roman" w:hAnsi="Times" w:cs="Arial"/>
          <w:color w:val="1155CC"/>
        </w:rPr>
        <w:t>http://www.nrcs.usda.gov/wps/portal/nrcs/detail/national/about/h</w:t>
      </w:r>
      <w:r w:rsidRPr="00263FAF">
        <w:rPr>
          <w:rStyle w:val="Hyperlink"/>
          <w:rFonts w:ascii="Times" w:eastAsia="Times New Roman" w:hAnsi="Times" w:cs="Arial"/>
          <w:color w:val="1155CC"/>
        </w:rPr>
        <w:t>i</w:t>
      </w:r>
      <w:r w:rsidRPr="00263FAF">
        <w:rPr>
          <w:rStyle w:val="Hyperlink"/>
          <w:rFonts w:ascii="Times" w:eastAsia="Times New Roman" w:hAnsi="Times" w:cs="Arial"/>
          <w:color w:val="1155CC"/>
        </w:rPr>
        <w:t>story/?cid=nrcs143_021395</w:t>
      </w:r>
      <w:r w:rsidRPr="00263FAF">
        <w:rPr>
          <w:rFonts w:ascii="Times" w:eastAsia="Times New Roman" w:hAnsi="Times" w:cs="Arial"/>
          <w:color w:val="222222"/>
        </w:rPr>
        <w:fldChar w:fldCharType="end"/>
      </w:r>
    </w:p>
    <w:p w14:paraId="31C9F896" w14:textId="77777777" w:rsidR="00263FAF" w:rsidRDefault="00263FAF" w:rsidP="00263FAF">
      <w:pPr>
        <w:rPr>
          <w:rFonts w:ascii="Times" w:hAnsi="Times"/>
        </w:rPr>
      </w:pPr>
    </w:p>
    <w:p w14:paraId="53187EE4" w14:textId="77777777" w:rsidR="00E427BB" w:rsidRDefault="00C64AA2" w:rsidP="00C64AA2">
      <w:pPr>
        <w:rPr>
          <w:rFonts w:ascii="Times" w:hAnsi="Times"/>
        </w:rPr>
      </w:pPr>
      <w:r w:rsidRPr="00263FAF">
        <w:rPr>
          <w:rFonts w:ascii="Times" w:hAnsi="Times"/>
        </w:rPr>
        <w:t>II.</w:t>
      </w:r>
      <w:r w:rsidR="00E427BB">
        <w:rPr>
          <w:rFonts w:ascii="Times" w:hAnsi="Times"/>
        </w:rPr>
        <w:t xml:space="preserve"> (Lessons from the Dust Bowl)</w:t>
      </w:r>
      <w:r w:rsidRPr="00263FAF">
        <w:rPr>
          <w:rFonts w:ascii="Times" w:hAnsi="Times"/>
        </w:rPr>
        <w:t xml:space="preserve"> </w:t>
      </w:r>
    </w:p>
    <w:p w14:paraId="5F26F376" w14:textId="6DC8DC46" w:rsidR="00C64AA2" w:rsidRDefault="00C64AA2" w:rsidP="00E427BB">
      <w:pPr>
        <w:ind w:firstLine="720"/>
        <w:rPr>
          <w:rStyle w:val="Hyperlink"/>
          <w:rFonts w:ascii="Times" w:hAnsi="Times"/>
        </w:rPr>
      </w:pPr>
      <w:hyperlink r:id="rId10" w:history="1">
        <w:r w:rsidRPr="00263FAF">
          <w:rPr>
            <w:rStyle w:val="Hyperlink"/>
            <w:rFonts w:ascii="Times" w:hAnsi="Times"/>
          </w:rPr>
          <w:t>http://www.ncbi.nlm.nih.gov/pmc/articles/PMC4015056/</w:t>
        </w:r>
      </w:hyperlink>
    </w:p>
    <w:p w14:paraId="4DB75567" w14:textId="77777777" w:rsidR="00E427BB" w:rsidRPr="00263FAF" w:rsidRDefault="00E427BB" w:rsidP="00E427BB">
      <w:pPr>
        <w:ind w:firstLine="720"/>
        <w:rPr>
          <w:rFonts w:ascii="Times" w:hAnsi="Times"/>
        </w:rPr>
      </w:pPr>
    </w:p>
    <w:p w14:paraId="0D542085" w14:textId="77777777" w:rsidR="00E427BB" w:rsidRDefault="00C64AA2" w:rsidP="001C63B5">
      <w:pPr>
        <w:rPr>
          <w:rFonts w:ascii="Times" w:hAnsi="Times"/>
        </w:rPr>
      </w:pPr>
      <w:r w:rsidRPr="00263FAF">
        <w:rPr>
          <w:rFonts w:ascii="Times" w:hAnsi="Times"/>
        </w:rPr>
        <w:t xml:space="preserve">III. </w:t>
      </w:r>
      <w:r w:rsidR="00E427BB">
        <w:rPr>
          <w:rFonts w:ascii="Times" w:hAnsi="Times"/>
        </w:rPr>
        <w:t xml:space="preserve">(Applications of Soil Conservation) </w:t>
      </w:r>
    </w:p>
    <w:p w14:paraId="1DA91DF6" w14:textId="6F704875" w:rsidR="00C64AA2" w:rsidRDefault="00E427BB" w:rsidP="00E427BB">
      <w:pPr>
        <w:ind w:firstLine="720"/>
        <w:rPr>
          <w:rFonts w:ascii="Times" w:hAnsi="Times"/>
        </w:rPr>
      </w:pPr>
      <w:r>
        <w:rPr>
          <w:rFonts w:ascii="Times" w:hAnsi="Times"/>
        </w:rPr>
        <w:t xml:space="preserve"> </w:t>
      </w:r>
      <w:hyperlink r:id="rId11" w:history="1">
        <w:r w:rsidR="00C64AA2" w:rsidRPr="00263FAF">
          <w:rPr>
            <w:rStyle w:val="Hyperlink"/>
            <w:rFonts w:ascii="Times" w:hAnsi="Times"/>
          </w:rPr>
          <w:t>http://www.scienceclarified.com/everyday/Real-Life-Earth-Science-Vol-3/Soil-Conservation-Real-life-applications.html</w:t>
        </w:r>
      </w:hyperlink>
    </w:p>
    <w:p w14:paraId="4198AEE8" w14:textId="77777777" w:rsidR="00E427BB" w:rsidRPr="00263FAF" w:rsidRDefault="00E427BB" w:rsidP="00E427BB">
      <w:pPr>
        <w:ind w:firstLine="720"/>
        <w:rPr>
          <w:rFonts w:ascii="Times" w:hAnsi="Times"/>
        </w:rPr>
      </w:pPr>
    </w:p>
    <w:p w14:paraId="197AE49B" w14:textId="77777777" w:rsidR="00E427BB" w:rsidRDefault="00C64AA2" w:rsidP="001C63B5">
      <w:pPr>
        <w:rPr>
          <w:rFonts w:ascii="Times" w:hAnsi="Times"/>
        </w:rPr>
      </w:pPr>
      <w:r w:rsidRPr="00263FAF">
        <w:rPr>
          <w:rFonts w:ascii="Times" w:hAnsi="Times"/>
        </w:rPr>
        <w:t>IV.</w:t>
      </w:r>
      <w:r w:rsidR="00E427BB">
        <w:rPr>
          <w:rFonts w:ascii="Times" w:hAnsi="Times"/>
        </w:rPr>
        <w:t xml:space="preserve"> (Threats to and composition of soil)</w:t>
      </w:r>
      <w:r w:rsidRPr="00263FAF">
        <w:rPr>
          <w:rFonts w:ascii="Times" w:hAnsi="Times"/>
        </w:rPr>
        <w:t xml:space="preserve"> </w:t>
      </w:r>
    </w:p>
    <w:p w14:paraId="07A39ECA" w14:textId="1AA0DE7C" w:rsidR="00C64AA2" w:rsidRPr="00263FAF" w:rsidRDefault="00C64AA2" w:rsidP="00E427BB">
      <w:pPr>
        <w:ind w:firstLine="720"/>
        <w:rPr>
          <w:rFonts w:ascii="Times" w:hAnsi="Times"/>
        </w:rPr>
      </w:pPr>
      <w:hyperlink r:id="rId12" w:history="1">
        <w:r w:rsidRPr="00263FAF">
          <w:rPr>
            <w:rStyle w:val="Hyperlink"/>
            <w:rFonts w:ascii="Times" w:hAnsi="Times"/>
          </w:rPr>
          <w:t>http://www.fao.org/docrep/t0389e/t0389e02.htm</w:t>
        </w:r>
      </w:hyperlink>
    </w:p>
    <w:p w14:paraId="0AD8CFF2" w14:textId="3869EF92" w:rsidR="00C64AA2" w:rsidRDefault="00C64AA2" w:rsidP="00E427BB">
      <w:pPr>
        <w:shd w:val="clear" w:color="auto" w:fill="FFFFFF"/>
        <w:rPr>
          <w:rFonts w:ascii="Times" w:hAnsi="Times"/>
        </w:rPr>
      </w:pPr>
      <w:r w:rsidRPr="00263FAF">
        <w:rPr>
          <w:rFonts w:ascii="Times" w:hAnsi="Times"/>
        </w:rPr>
        <w:t xml:space="preserve"> </w:t>
      </w:r>
    </w:p>
    <w:p w14:paraId="4D7E018D" w14:textId="77777777" w:rsidR="00C3707A" w:rsidRDefault="00701704" w:rsidP="001C63B5">
      <w:pPr>
        <w:rPr>
          <w:rFonts w:ascii="Times" w:hAnsi="Times"/>
        </w:rPr>
      </w:pPr>
      <w:r w:rsidRPr="002B4698">
        <w:rPr>
          <w:rFonts w:ascii="Times" w:hAnsi="Times"/>
          <w:b/>
        </w:rPr>
        <w:t>Day 4—</w:t>
      </w:r>
      <w:r w:rsidR="00E427BB" w:rsidRPr="00E427BB">
        <w:rPr>
          <w:rFonts w:ascii="Times" w:hAnsi="Times"/>
        </w:rPr>
        <w:t xml:space="preserve"> </w:t>
      </w:r>
      <w:r w:rsidR="00E427BB">
        <w:rPr>
          <w:rFonts w:ascii="Times" w:hAnsi="Times"/>
        </w:rPr>
        <w:t xml:space="preserve">Using their guided notes from their designated task, students will first gather in </w:t>
      </w:r>
      <w:r w:rsidR="00A04E7F">
        <w:rPr>
          <w:rFonts w:ascii="Times" w:hAnsi="Times"/>
        </w:rPr>
        <w:t>their designated task</w:t>
      </w:r>
      <w:r w:rsidR="00E427BB">
        <w:rPr>
          <w:rFonts w:ascii="Times" w:hAnsi="Times"/>
        </w:rPr>
        <w:t xml:space="preserve"> groups, and then representatives for each </w:t>
      </w:r>
      <w:r w:rsidR="00A04E7F">
        <w:rPr>
          <w:rFonts w:ascii="Times" w:hAnsi="Times"/>
        </w:rPr>
        <w:t xml:space="preserve">task </w:t>
      </w:r>
      <w:r w:rsidR="00E427BB">
        <w:rPr>
          <w:rFonts w:ascii="Times" w:hAnsi="Times"/>
        </w:rPr>
        <w:t xml:space="preserve">will form groups to jigsaw teach and share their </w:t>
      </w:r>
      <w:r w:rsidR="00A04E7F">
        <w:rPr>
          <w:rFonts w:ascii="Times" w:hAnsi="Times"/>
        </w:rPr>
        <w:t>guided notes to teach their classmates.</w:t>
      </w:r>
      <w:r w:rsidR="00E427BB">
        <w:rPr>
          <w:rFonts w:ascii="Times" w:hAnsi="Times"/>
        </w:rPr>
        <w:t xml:space="preserve">  After this exchange of information, students will </w:t>
      </w:r>
      <w:r w:rsidR="00A04E7F">
        <w:rPr>
          <w:rFonts w:ascii="Times" w:hAnsi="Times"/>
        </w:rPr>
        <w:t xml:space="preserve">write about the need for soil conservation using their compiled notes.  For homework, students will use two websites to individually research sustainable farming practices and sustainable living practices.  They will </w:t>
      </w:r>
      <w:r w:rsidR="00C3707A">
        <w:rPr>
          <w:rFonts w:ascii="Times" w:hAnsi="Times"/>
        </w:rPr>
        <w:t>use a guided note-taking format.</w:t>
      </w:r>
    </w:p>
    <w:p w14:paraId="295F13A6" w14:textId="760E63D3" w:rsidR="00701704" w:rsidRDefault="00A04E7F" w:rsidP="001C63B5">
      <w:pPr>
        <w:rPr>
          <w:rFonts w:ascii="Times" w:hAnsi="Times"/>
        </w:rPr>
      </w:pPr>
      <w:r>
        <w:rPr>
          <w:rFonts w:ascii="Times" w:hAnsi="Times"/>
        </w:rPr>
        <w:t>(</w:t>
      </w:r>
      <w:proofErr w:type="gramStart"/>
      <w:r>
        <w:rPr>
          <w:rFonts w:ascii="Times" w:hAnsi="Times"/>
        </w:rPr>
        <w:t>see</w:t>
      </w:r>
      <w:proofErr w:type="gramEnd"/>
      <w:r>
        <w:rPr>
          <w:rFonts w:ascii="Times" w:hAnsi="Times"/>
        </w:rPr>
        <w:t xml:space="preserve"> attached resources </w:t>
      </w:r>
      <w:r w:rsidR="00B14EFE">
        <w:rPr>
          <w:rFonts w:ascii="Times" w:hAnsi="Times"/>
        </w:rPr>
        <w:t>–</w:t>
      </w:r>
      <w:r>
        <w:rPr>
          <w:rFonts w:ascii="Times" w:hAnsi="Times"/>
        </w:rPr>
        <w:t>VI</w:t>
      </w:r>
      <w:r w:rsidR="00B14EFE">
        <w:rPr>
          <w:rFonts w:ascii="Times" w:hAnsi="Times"/>
        </w:rPr>
        <w:t>)</w:t>
      </w:r>
    </w:p>
    <w:p w14:paraId="4B41033B" w14:textId="7416521A" w:rsidR="00B14EFE" w:rsidRDefault="00B14EFE" w:rsidP="00B14EFE">
      <w:pPr>
        <w:ind w:firstLine="720"/>
        <w:rPr>
          <w:rFonts w:ascii="Times" w:hAnsi="Times"/>
        </w:rPr>
      </w:pPr>
      <w:hyperlink r:id="rId13" w:history="1">
        <w:r w:rsidRPr="00B14EFE">
          <w:rPr>
            <w:rStyle w:val="Hyperlink"/>
            <w:rFonts w:ascii="Times" w:hAnsi="Times"/>
          </w:rPr>
          <w:t>http://www.ucsusa.org/food_and_agriculture/solutions/advance-sustainable-agriculture/sustainable-agriculture.html#.V-VwjJMrIdU</w:t>
        </w:r>
      </w:hyperlink>
    </w:p>
    <w:p w14:paraId="1758B199" w14:textId="77777777" w:rsidR="00B14EFE" w:rsidRPr="00B14EFE" w:rsidRDefault="00B14EFE" w:rsidP="00B14EFE">
      <w:pPr>
        <w:ind w:firstLine="720"/>
        <w:rPr>
          <w:rFonts w:ascii="Times" w:hAnsi="Times"/>
        </w:rPr>
      </w:pPr>
    </w:p>
    <w:p w14:paraId="4043811C" w14:textId="3DF3C107" w:rsidR="00B14EFE" w:rsidRPr="00B14EFE" w:rsidRDefault="00B14EFE" w:rsidP="00B14EFE">
      <w:pPr>
        <w:ind w:firstLine="720"/>
        <w:rPr>
          <w:rFonts w:ascii="Times" w:hAnsi="Times"/>
        </w:rPr>
      </w:pPr>
      <w:hyperlink r:id="rId14" w:history="1">
        <w:r w:rsidRPr="00B14EFE">
          <w:rPr>
            <w:rStyle w:val="Hyperlink"/>
            <w:rFonts w:ascii="Times" w:hAnsi="Times"/>
          </w:rPr>
          <w:t>http://www.globalstewards.org/sustainable-lifestyle.htm</w:t>
        </w:r>
      </w:hyperlink>
    </w:p>
    <w:p w14:paraId="31867632" w14:textId="77777777" w:rsidR="00B14EFE" w:rsidRPr="002B4698" w:rsidRDefault="00B14EFE" w:rsidP="001C63B5">
      <w:pPr>
        <w:rPr>
          <w:rFonts w:ascii="Times" w:hAnsi="Times"/>
          <w:b/>
        </w:rPr>
      </w:pPr>
    </w:p>
    <w:p w14:paraId="21187B2F" w14:textId="77777777" w:rsidR="00C3707A" w:rsidRDefault="00701704" w:rsidP="001C63B5">
      <w:pPr>
        <w:rPr>
          <w:rFonts w:ascii="Times" w:hAnsi="Times"/>
        </w:rPr>
      </w:pPr>
      <w:r w:rsidRPr="002B4698">
        <w:rPr>
          <w:rFonts w:ascii="Times" w:hAnsi="Times"/>
          <w:b/>
        </w:rPr>
        <w:t>Day 5—</w:t>
      </w:r>
      <w:r w:rsidR="00C8054C">
        <w:rPr>
          <w:rFonts w:ascii="Times" w:hAnsi="Times"/>
        </w:rPr>
        <w:t>To close this week of exploration into the history and science of American Land Stewardship, students will be put in groups of 3 to 4 people in order to create their own sustainable livin</w:t>
      </w:r>
      <w:r w:rsidR="0060564E">
        <w:rPr>
          <w:rFonts w:ascii="Times" w:hAnsi="Times"/>
        </w:rPr>
        <w:t xml:space="preserve">g community using the key the concepts of “truth, nature, imagination, affection, love, hope, beauty, and joy” that Wendell Berry expresses in his NEH Jefferson lecture and that they explored in </w:t>
      </w:r>
      <w:r w:rsidR="0060564E">
        <w:rPr>
          <w:rFonts w:ascii="Times" w:hAnsi="Times"/>
          <w:u w:val="single"/>
        </w:rPr>
        <w:t>The Grapes of Wrath</w:t>
      </w:r>
      <w:r w:rsidR="0060564E">
        <w:rPr>
          <w:rFonts w:ascii="Times" w:hAnsi="Times"/>
        </w:rPr>
        <w:t xml:space="preserve"> and Jeffers’ and Berry’s poems.  They will construct their community using designated guidelines to create it and then present it to the class. </w:t>
      </w:r>
    </w:p>
    <w:p w14:paraId="3AE9D898" w14:textId="433A7258" w:rsidR="00701704" w:rsidRPr="0060564E" w:rsidRDefault="0060564E" w:rsidP="001C63B5">
      <w:pPr>
        <w:rPr>
          <w:rFonts w:ascii="Times" w:hAnsi="Times"/>
        </w:rPr>
      </w:pPr>
      <w:r>
        <w:rPr>
          <w:rFonts w:ascii="Times" w:hAnsi="Times"/>
        </w:rPr>
        <w:t>(</w:t>
      </w:r>
      <w:proofErr w:type="gramStart"/>
      <w:r>
        <w:rPr>
          <w:rFonts w:ascii="Times" w:hAnsi="Times"/>
        </w:rPr>
        <w:t>see</w:t>
      </w:r>
      <w:proofErr w:type="gramEnd"/>
      <w:r>
        <w:rPr>
          <w:rFonts w:ascii="Times" w:hAnsi="Times"/>
        </w:rPr>
        <w:t xml:space="preserve"> attached resources—VII)</w:t>
      </w:r>
    </w:p>
    <w:p w14:paraId="38270DD2" w14:textId="77777777" w:rsidR="00701704" w:rsidRPr="001C63B5" w:rsidRDefault="00701704" w:rsidP="001C63B5">
      <w:pPr>
        <w:rPr>
          <w:rFonts w:ascii="Times" w:hAnsi="Times"/>
        </w:rPr>
      </w:pPr>
    </w:p>
    <w:p w14:paraId="7BD3204F" w14:textId="77777777" w:rsidR="00D758BB" w:rsidRDefault="00D902DC">
      <w:pPr>
        <w:rPr>
          <w:rFonts w:ascii="Times" w:hAnsi="Times"/>
        </w:rPr>
      </w:pPr>
      <w:r w:rsidRPr="00D902DC">
        <w:rPr>
          <w:rFonts w:ascii="Times" w:hAnsi="Times"/>
        </w:rPr>
        <w:t xml:space="preserve"> </w:t>
      </w:r>
    </w:p>
    <w:p w14:paraId="172732A8" w14:textId="77777777" w:rsidR="009211CF" w:rsidRDefault="009211CF">
      <w:pPr>
        <w:rPr>
          <w:rFonts w:ascii="Times" w:hAnsi="Times"/>
        </w:rPr>
      </w:pPr>
    </w:p>
    <w:p w14:paraId="0237B5E3" w14:textId="77777777" w:rsidR="009211CF" w:rsidRDefault="009211CF">
      <w:pPr>
        <w:rPr>
          <w:rFonts w:ascii="Times" w:hAnsi="Times"/>
        </w:rPr>
      </w:pPr>
    </w:p>
    <w:p w14:paraId="732565A2" w14:textId="4B6D3949" w:rsidR="002B5A58" w:rsidRPr="00D902DC" w:rsidRDefault="002B5A58">
      <w:pPr>
        <w:rPr>
          <w:rFonts w:ascii="Times" w:hAnsi="Times"/>
        </w:rPr>
      </w:pPr>
    </w:p>
    <w:sectPr w:rsidR="002B5A58" w:rsidRPr="00D902DC" w:rsidSect="00D90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C311F"/>
    <w:multiLevelType w:val="hybridMultilevel"/>
    <w:tmpl w:val="4EB60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DC"/>
    <w:rsid w:val="00067B99"/>
    <w:rsid w:val="00073260"/>
    <w:rsid w:val="00107B45"/>
    <w:rsid w:val="00180658"/>
    <w:rsid w:val="001C63B5"/>
    <w:rsid w:val="00263FAF"/>
    <w:rsid w:val="002B4698"/>
    <w:rsid w:val="002B5A58"/>
    <w:rsid w:val="003149B5"/>
    <w:rsid w:val="00325D70"/>
    <w:rsid w:val="003859F6"/>
    <w:rsid w:val="00475258"/>
    <w:rsid w:val="004D2C15"/>
    <w:rsid w:val="00535B1F"/>
    <w:rsid w:val="0060564E"/>
    <w:rsid w:val="006E14F8"/>
    <w:rsid w:val="00701704"/>
    <w:rsid w:val="008F0AF1"/>
    <w:rsid w:val="009211CF"/>
    <w:rsid w:val="00951498"/>
    <w:rsid w:val="009D335C"/>
    <w:rsid w:val="00A04E7F"/>
    <w:rsid w:val="00A27930"/>
    <w:rsid w:val="00AF6195"/>
    <w:rsid w:val="00B14EFE"/>
    <w:rsid w:val="00B25346"/>
    <w:rsid w:val="00C3707A"/>
    <w:rsid w:val="00C55D28"/>
    <w:rsid w:val="00C64AA2"/>
    <w:rsid w:val="00C8054C"/>
    <w:rsid w:val="00D758BB"/>
    <w:rsid w:val="00D902DC"/>
    <w:rsid w:val="00E36CD4"/>
    <w:rsid w:val="00E427BB"/>
    <w:rsid w:val="00EC7841"/>
    <w:rsid w:val="00F44EF2"/>
    <w:rsid w:val="00FF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2F23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1CF"/>
    <w:rPr>
      <w:color w:val="0000FF" w:themeColor="hyperlink"/>
      <w:u w:val="single"/>
    </w:rPr>
  </w:style>
  <w:style w:type="paragraph" w:styleId="ListParagraph">
    <w:name w:val="List Paragraph"/>
    <w:basedOn w:val="Normal"/>
    <w:uiPriority w:val="34"/>
    <w:qFormat/>
    <w:rsid w:val="00067B99"/>
    <w:pPr>
      <w:ind w:left="720"/>
      <w:contextualSpacing/>
    </w:pPr>
  </w:style>
  <w:style w:type="character" w:styleId="FollowedHyperlink">
    <w:name w:val="FollowedHyperlink"/>
    <w:basedOn w:val="DefaultParagraphFont"/>
    <w:uiPriority w:val="99"/>
    <w:semiHidden/>
    <w:unhideWhenUsed/>
    <w:rsid w:val="00AF619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1CF"/>
    <w:rPr>
      <w:color w:val="0000FF" w:themeColor="hyperlink"/>
      <w:u w:val="single"/>
    </w:rPr>
  </w:style>
  <w:style w:type="paragraph" w:styleId="ListParagraph">
    <w:name w:val="List Paragraph"/>
    <w:basedOn w:val="Normal"/>
    <w:uiPriority w:val="34"/>
    <w:qFormat/>
    <w:rsid w:val="00067B99"/>
    <w:pPr>
      <w:ind w:left="720"/>
      <w:contextualSpacing/>
    </w:pPr>
  </w:style>
  <w:style w:type="character" w:styleId="FollowedHyperlink">
    <w:name w:val="FollowedHyperlink"/>
    <w:basedOn w:val="DefaultParagraphFont"/>
    <w:uiPriority w:val="99"/>
    <w:semiHidden/>
    <w:unhideWhenUsed/>
    <w:rsid w:val="00AF61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88363">
      <w:bodyDiv w:val="1"/>
      <w:marLeft w:val="0"/>
      <w:marRight w:val="0"/>
      <w:marTop w:val="0"/>
      <w:marBottom w:val="0"/>
      <w:divBdr>
        <w:top w:val="none" w:sz="0" w:space="0" w:color="auto"/>
        <w:left w:val="none" w:sz="0" w:space="0" w:color="auto"/>
        <w:bottom w:val="none" w:sz="0" w:space="0" w:color="auto"/>
        <w:right w:val="none" w:sz="0" w:space="0" w:color="auto"/>
      </w:divBdr>
      <w:divsChild>
        <w:div w:id="2093818098">
          <w:marLeft w:val="0"/>
          <w:marRight w:val="0"/>
          <w:marTop w:val="0"/>
          <w:marBottom w:val="0"/>
          <w:divBdr>
            <w:top w:val="none" w:sz="0" w:space="0" w:color="auto"/>
            <w:left w:val="none" w:sz="0" w:space="0" w:color="auto"/>
            <w:bottom w:val="none" w:sz="0" w:space="0" w:color="auto"/>
            <w:right w:val="none" w:sz="0" w:space="0" w:color="auto"/>
          </w:divBdr>
        </w:div>
        <w:div w:id="1829207306">
          <w:marLeft w:val="0"/>
          <w:marRight w:val="0"/>
          <w:marTop w:val="0"/>
          <w:marBottom w:val="0"/>
          <w:divBdr>
            <w:top w:val="none" w:sz="0" w:space="0" w:color="auto"/>
            <w:left w:val="none" w:sz="0" w:space="0" w:color="auto"/>
            <w:bottom w:val="none" w:sz="0" w:space="0" w:color="auto"/>
            <w:right w:val="none" w:sz="0" w:space="0" w:color="auto"/>
          </w:divBdr>
        </w:div>
        <w:div w:id="488986480">
          <w:marLeft w:val="0"/>
          <w:marRight w:val="0"/>
          <w:marTop w:val="0"/>
          <w:marBottom w:val="0"/>
          <w:divBdr>
            <w:top w:val="none" w:sz="0" w:space="0" w:color="auto"/>
            <w:left w:val="none" w:sz="0" w:space="0" w:color="auto"/>
            <w:bottom w:val="none" w:sz="0" w:space="0" w:color="auto"/>
            <w:right w:val="none" w:sz="0" w:space="0" w:color="auto"/>
          </w:divBdr>
        </w:div>
        <w:div w:id="158077768">
          <w:marLeft w:val="0"/>
          <w:marRight w:val="0"/>
          <w:marTop w:val="0"/>
          <w:marBottom w:val="0"/>
          <w:divBdr>
            <w:top w:val="none" w:sz="0" w:space="0" w:color="auto"/>
            <w:left w:val="none" w:sz="0" w:space="0" w:color="auto"/>
            <w:bottom w:val="none" w:sz="0" w:space="0" w:color="auto"/>
            <w:right w:val="none" w:sz="0" w:space="0" w:color="auto"/>
          </w:divBdr>
        </w:div>
        <w:div w:id="931620892">
          <w:marLeft w:val="0"/>
          <w:marRight w:val="0"/>
          <w:marTop w:val="0"/>
          <w:marBottom w:val="0"/>
          <w:divBdr>
            <w:top w:val="none" w:sz="0" w:space="0" w:color="auto"/>
            <w:left w:val="none" w:sz="0" w:space="0" w:color="auto"/>
            <w:bottom w:val="none" w:sz="0" w:space="0" w:color="auto"/>
            <w:right w:val="none" w:sz="0" w:space="0" w:color="auto"/>
          </w:divBdr>
        </w:div>
        <w:div w:id="595138256">
          <w:marLeft w:val="0"/>
          <w:marRight w:val="0"/>
          <w:marTop w:val="0"/>
          <w:marBottom w:val="0"/>
          <w:divBdr>
            <w:top w:val="none" w:sz="0" w:space="0" w:color="auto"/>
            <w:left w:val="none" w:sz="0" w:space="0" w:color="auto"/>
            <w:bottom w:val="none" w:sz="0" w:space="0" w:color="auto"/>
            <w:right w:val="none" w:sz="0" w:space="0" w:color="auto"/>
          </w:divBdr>
        </w:div>
        <w:div w:id="984505033">
          <w:marLeft w:val="0"/>
          <w:marRight w:val="0"/>
          <w:marTop w:val="0"/>
          <w:marBottom w:val="0"/>
          <w:divBdr>
            <w:top w:val="none" w:sz="0" w:space="0" w:color="auto"/>
            <w:left w:val="none" w:sz="0" w:space="0" w:color="auto"/>
            <w:bottom w:val="none" w:sz="0" w:space="0" w:color="auto"/>
            <w:right w:val="none" w:sz="0" w:space="0" w:color="auto"/>
          </w:divBdr>
        </w:div>
        <w:div w:id="2135246007">
          <w:marLeft w:val="0"/>
          <w:marRight w:val="0"/>
          <w:marTop w:val="0"/>
          <w:marBottom w:val="0"/>
          <w:divBdr>
            <w:top w:val="none" w:sz="0" w:space="0" w:color="auto"/>
            <w:left w:val="none" w:sz="0" w:space="0" w:color="auto"/>
            <w:bottom w:val="none" w:sz="0" w:space="0" w:color="auto"/>
            <w:right w:val="none" w:sz="0" w:space="0" w:color="auto"/>
          </w:divBdr>
        </w:div>
        <w:div w:id="888961147">
          <w:marLeft w:val="0"/>
          <w:marRight w:val="0"/>
          <w:marTop w:val="0"/>
          <w:marBottom w:val="0"/>
          <w:divBdr>
            <w:top w:val="none" w:sz="0" w:space="0" w:color="auto"/>
            <w:left w:val="none" w:sz="0" w:space="0" w:color="auto"/>
            <w:bottom w:val="none" w:sz="0" w:space="0" w:color="auto"/>
            <w:right w:val="none" w:sz="0" w:space="0" w:color="auto"/>
          </w:divBdr>
        </w:div>
        <w:div w:id="6990127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clarified.com/everyday/Real-Life-Earth-Science-Vol-3/Soil-Conservation-Real-life-applications.html" TargetMode="External"/><Relationship Id="rId12" Type="http://schemas.openxmlformats.org/officeDocument/2006/relationships/hyperlink" Target="http://www.fao.org/docrep/t0389e/t0389e02.htm" TargetMode="External"/><Relationship Id="rId13" Type="http://schemas.openxmlformats.org/officeDocument/2006/relationships/hyperlink" Target="http://www.ucsusa.org/food_and_agriculture/solutions/advance-sustainable-agriculture/sustainable-agriculture.html#.V-VwjJMrIdU" TargetMode="External"/><Relationship Id="rId14" Type="http://schemas.openxmlformats.org/officeDocument/2006/relationships/hyperlink" Target="http://www.globalstewards.org/sustainable-lifestyle.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eh.gov/about/awards/jefferson-lecture/wendell-e-berry-lecture" TargetMode="External"/><Relationship Id="rId7" Type="http://schemas.openxmlformats.org/officeDocument/2006/relationships/hyperlink" Target="http://www.history.com/topics/dust-bowl" TargetMode="External"/><Relationship Id="rId8" Type="http://schemas.openxmlformats.org/officeDocument/2006/relationships/hyperlink" Target="https://www.youtube.com/watch?v=iS6DJo1NYFA" TargetMode="External"/><Relationship Id="rId9" Type="http://schemas.openxmlformats.org/officeDocument/2006/relationships/hyperlink" Target="http://www.nature.org/ourinitiatives/regions/northamerica/when-the-dust-settled.xml" TargetMode="External"/><Relationship Id="rId10" Type="http://schemas.openxmlformats.org/officeDocument/2006/relationships/hyperlink" Target="http://www.ncbi.nlm.nih.gov/pmc/articles/PMC4015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1019</Words>
  <Characters>5810</Characters>
  <Application>Microsoft Macintosh Word</Application>
  <DocSecurity>0</DocSecurity>
  <Lines>48</Lines>
  <Paragraphs>13</Paragraphs>
  <ScaleCrop>false</ScaleCrop>
  <Company>Univ of Delaware</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Wommack</dc:creator>
  <cp:keywords/>
  <dc:description/>
  <cp:lastModifiedBy>Eric Wommack</cp:lastModifiedBy>
  <cp:revision>5</cp:revision>
  <dcterms:created xsi:type="dcterms:W3CDTF">2016-09-23T18:59:00Z</dcterms:created>
  <dcterms:modified xsi:type="dcterms:W3CDTF">2016-09-23T19:17:00Z</dcterms:modified>
</cp:coreProperties>
</file>